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23" w:rsidRPr="008852A4" w:rsidRDefault="007A5223" w:rsidP="00311E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52A4">
        <w:rPr>
          <w:rFonts w:asciiTheme="majorBidi" w:hAnsiTheme="majorBidi" w:cstheme="majorBidi"/>
          <w:b/>
          <w:bCs/>
          <w:sz w:val="28"/>
          <w:szCs w:val="28"/>
        </w:rPr>
        <w:t>Международная</w:t>
      </w:r>
      <w:r w:rsidR="00311EED">
        <w:rPr>
          <w:rFonts w:asciiTheme="majorBidi" w:hAnsiTheme="majorBidi" w:cstheme="majorBidi"/>
          <w:b/>
          <w:bCs/>
          <w:sz w:val="28"/>
          <w:szCs w:val="28"/>
        </w:rPr>
        <w:t xml:space="preserve"> научная</w:t>
      </w:r>
      <w:r w:rsidRPr="008852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к</w:t>
      </w:r>
      <w:r w:rsidRPr="008852A4">
        <w:rPr>
          <w:rFonts w:asciiTheme="majorBidi" w:hAnsiTheme="majorBidi" w:cstheme="majorBidi"/>
          <w:b/>
          <w:bCs/>
          <w:sz w:val="28"/>
          <w:szCs w:val="28"/>
        </w:rPr>
        <w:t xml:space="preserve">онференция </w:t>
      </w:r>
    </w:p>
    <w:p w:rsidR="007A5223" w:rsidRDefault="007A5223" w:rsidP="00311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DC">
        <w:rPr>
          <w:rFonts w:ascii="Times New Roman" w:hAnsi="Times New Roman" w:cs="Times New Roman"/>
          <w:b/>
          <w:sz w:val="28"/>
          <w:szCs w:val="28"/>
        </w:rPr>
        <w:t>Первая мировая война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DC">
        <w:rPr>
          <w:rFonts w:ascii="Times New Roman" w:hAnsi="Times New Roman" w:cs="Times New Roman"/>
          <w:b/>
          <w:sz w:val="28"/>
          <w:szCs w:val="28"/>
        </w:rPr>
        <w:t>российско-турецкие отношения в начале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ХХ в.</w:t>
      </w:r>
    </w:p>
    <w:p w:rsidR="007A5223" w:rsidRDefault="007A5223" w:rsidP="00311EE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52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(Москва, ИВ РАН, </w:t>
      </w:r>
      <w:r w:rsidR="00267D70">
        <w:rPr>
          <w:rFonts w:ascii="Times New Roman" w:hAnsi="Times New Roman" w:cs="Times New Roman"/>
          <w:b/>
          <w:i/>
          <w:iCs/>
          <w:sz w:val="28"/>
          <w:szCs w:val="28"/>
        </w:rPr>
        <w:t>3-5 апреля</w:t>
      </w:r>
      <w:r w:rsidRPr="008852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2017 г.)</w:t>
      </w:r>
    </w:p>
    <w:p w:rsidR="00311EED" w:rsidRPr="008852A4" w:rsidRDefault="00311EED" w:rsidP="00311EE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A5223" w:rsidRPr="00311EED" w:rsidRDefault="007A5223" w:rsidP="00311EED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Институт востоковедения Российской Академии наук, </w:t>
      </w:r>
      <w:r w:rsidR="00272CBD">
        <w:rPr>
          <w:rFonts w:asciiTheme="majorBidi" w:hAnsiTheme="majorBidi" w:cstheme="majorBidi"/>
          <w:sz w:val="28"/>
          <w:szCs w:val="28"/>
        </w:rPr>
        <w:t xml:space="preserve">Турецкое Историческое общество, </w:t>
      </w:r>
      <w:r>
        <w:rPr>
          <w:rFonts w:asciiTheme="majorBidi" w:hAnsiTheme="majorBidi" w:cstheme="majorBidi"/>
          <w:sz w:val="28"/>
          <w:szCs w:val="28"/>
        </w:rPr>
        <w:t>Институт стран Азии и Африки Московского Государственного Университета им. М.В. Лом</w:t>
      </w:r>
      <w:r w:rsidR="00DB3FC5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носова, совместно с </w:t>
      </w:r>
      <w:r w:rsidR="00272CBD">
        <w:rPr>
          <w:rFonts w:asciiTheme="majorBidi" w:hAnsiTheme="majorBidi" w:cstheme="majorBidi"/>
          <w:sz w:val="28"/>
          <w:szCs w:val="28"/>
        </w:rPr>
        <w:t>Центром Евразийских Исследований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1EED">
        <w:rPr>
          <w:rFonts w:asciiTheme="majorBidi" w:hAnsiTheme="majorBidi" w:cstheme="majorBidi"/>
          <w:sz w:val="28"/>
          <w:szCs w:val="28"/>
        </w:rPr>
        <w:t xml:space="preserve">(Анкара) </w:t>
      </w:r>
      <w:r>
        <w:rPr>
          <w:rFonts w:asciiTheme="majorBidi" w:hAnsiTheme="majorBidi" w:cstheme="majorBidi"/>
          <w:sz w:val="28"/>
          <w:szCs w:val="28"/>
        </w:rPr>
        <w:t xml:space="preserve">проводят </w:t>
      </w:r>
      <w:r w:rsidR="00272CBD">
        <w:rPr>
          <w:rFonts w:asciiTheme="majorBidi" w:hAnsiTheme="majorBidi" w:cstheme="majorBidi"/>
          <w:sz w:val="28"/>
          <w:szCs w:val="28"/>
        </w:rPr>
        <w:t>с 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2CBD">
        <w:rPr>
          <w:rFonts w:asciiTheme="majorBidi" w:hAnsiTheme="majorBidi" w:cstheme="majorBidi"/>
          <w:sz w:val="28"/>
          <w:szCs w:val="28"/>
        </w:rPr>
        <w:t>по 5 апреля</w:t>
      </w:r>
      <w:r>
        <w:rPr>
          <w:rFonts w:asciiTheme="majorBidi" w:hAnsiTheme="majorBidi" w:cstheme="majorBidi"/>
          <w:sz w:val="28"/>
          <w:szCs w:val="28"/>
        </w:rPr>
        <w:t xml:space="preserve"> 2017 г. международную научную конференцию, посвященную Первой мировой войне и российско-турецким отношениям в начале ХХ в. </w:t>
      </w:r>
      <w:r w:rsidR="00311EED">
        <w:rPr>
          <w:rFonts w:asciiTheme="majorBidi" w:hAnsiTheme="majorBidi" w:cstheme="majorBidi"/>
          <w:sz w:val="28"/>
          <w:szCs w:val="28"/>
        </w:rPr>
        <w:t>На конференции предполагается обсуждение следующих тем: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>Российская и Османская империи в системе межимпериалистических противоречий  западных стран накануне первой мировой войны. Факторы вступления российской и османской империй в первую мировую войну.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 xml:space="preserve">Балканский вопрос </w:t>
      </w:r>
      <w:r w:rsidRPr="00311EED">
        <w:rPr>
          <w:rFonts w:ascii="Times New Roman" w:hAnsi="Times New Roman" w:cs="Times New Roman"/>
          <w:sz w:val="28"/>
          <w:szCs w:val="28"/>
          <w:lang w:bidi="ar-AE"/>
        </w:rPr>
        <w:t>и Проливы</w:t>
      </w:r>
      <w:r w:rsidRPr="00311EED">
        <w:rPr>
          <w:rFonts w:ascii="Times New Roman" w:hAnsi="Times New Roman" w:cs="Times New Roman"/>
          <w:sz w:val="28"/>
          <w:szCs w:val="28"/>
        </w:rPr>
        <w:t xml:space="preserve">  в отношениях между Российской и Османской империями в начале ХХ века.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 xml:space="preserve">Общественные настроения, религиозная пропаганда в  Российской  и Османской империях накануне и в период Первой мировой войны. 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>Территориальный передел в регионе после Первой мировой войны: от истории вопроса к региональным конфликтам сегодняшнего дня.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>Роль Первой мировой войны в социально-политической трансформации России и Турции.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>Роль Первой мировой войны в сближении Советской России и Турции в условиях новых политических реалий.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1EED">
        <w:rPr>
          <w:rFonts w:ascii="Times New Roman" w:hAnsi="Times New Roman" w:cs="Times New Roman"/>
          <w:sz w:val="28"/>
          <w:szCs w:val="28"/>
        </w:rPr>
        <w:t>Влияние Первой мировой войны на социальные процессы в Азии и Африке и  процесс формирования национальной идеи в колониальных и полуколониальных странах мира.</w:t>
      </w:r>
    </w:p>
    <w:p w:rsidR="00311EED" w:rsidRPr="00311EED" w:rsidRDefault="00311EED" w:rsidP="00311EED">
      <w:pPr>
        <w:pStyle w:val="a4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311EED">
        <w:rPr>
          <w:rFonts w:ascii="Times New Roman" w:hAnsi="Times New Roman" w:cs="Times New Roman"/>
          <w:sz w:val="28"/>
          <w:szCs w:val="28"/>
        </w:rPr>
        <w:t>Первая мировая война глазами очевидцев: мемуары и воспоминания военных и гражданских лиц о Великой войне.</w:t>
      </w:r>
    </w:p>
    <w:p w:rsidR="007A5223" w:rsidRPr="007A5223" w:rsidRDefault="00267D70" w:rsidP="00935D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Вас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конференции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заполнить заявку по ссылке </w:t>
      </w:r>
      <w:hyperlink r:id="rId5" w:tgtFrame="_blank" w:history="1">
        <w:r w:rsidR="00935D85" w:rsidRPr="00935D85">
          <w:rPr>
            <w:rStyle w:val="a3"/>
            <w:rFonts w:asciiTheme="majorBidi" w:hAnsiTheme="majorBidi" w:cstheme="majorBidi"/>
            <w:sz w:val="28"/>
            <w:szCs w:val="28"/>
          </w:rPr>
          <w:t>https://goo.gl/forms/gDMwn1rWftwPDUmb2</w:t>
        </w:r>
      </w:hyperlink>
      <w:r w:rsidRPr="00935D85">
        <w:rPr>
          <w:rFonts w:asciiTheme="majorBidi" w:eastAsia="Calibri" w:hAnsiTheme="majorBidi" w:cstheme="majorBid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72CBD">
        <w:rPr>
          <w:rFonts w:ascii="Times New Roman" w:eastAsia="Calibri" w:hAnsi="Times New Roman" w:cs="Times New Roman"/>
          <w:sz w:val="28"/>
          <w:szCs w:val="28"/>
        </w:rPr>
        <w:t>28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BD">
        <w:rPr>
          <w:rFonts w:asciiTheme="majorBidi" w:hAnsiTheme="majorBidi" w:cstheme="majorBidi"/>
          <w:sz w:val="28"/>
          <w:szCs w:val="28"/>
        </w:rPr>
        <w:t>феврал</w:t>
      </w:r>
      <w:r w:rsidR="007A5223">
        <w:rPr>
          <w:rFonts w:asciiTheme="majorBidi" w:hAnsiTheme="majorBidi" w:cstheme="majorBidi"/>
          <w:sz w:val="28"/>
          <w:szCs w:val="28"/>
        </w:rPr>
        <w:t>я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2CBD">
        <w:rPr>
          <w:rFonts w:ascii="Times New Roman" w:eastAsia="Calibri" w:hAnsi="Times New Roman" w:cs="Times New Roman"/>
          <w:sz w:val="28"/>
          <w:szCs w:val="28"/>
        </w:rPr>
        <w:t>7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6A59FC">
        <w:rPr>
          <w:rFonts w:ascii="Times New Roman" w:eastAsia="Calibri" w:hAnsi="Times New Roman" w:cs="Times New Roman"/>
          <w:sz w:val="28"/>
          <w:szCs w:val="28"/>
        </w:rPr>
        <w:t xml:space="preserve">Заявка должна содержать аннотацию доклада объемом до </w:t>
      </w:r>
      <w:r w:rsidR="00272CBD">
        <w:rPr>
          <w:rFonts w:ascii="Times New Roman" w:eastAsia="Calibri" w:hAnsi="Times New Roman" w:cs="Times New Roman"/>
          <w:sz w:val="28"/>
          <w:szCs w:val="28"/>
        </w:rPr>
        <w:t>3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>00 слов</w:t>
      </w:r>
      <w:r w:rsidR="006A59FC">
        <w:rPr>
          <w:rFonts w:ascii="Times New Roman" w:eastAsia="Calibri" w:hAnsi="Times New Roman" w:cs="Times New Roman"/>
          <w:sz w:val="28"/>
          <w:szCs w:val="28"/>
        </w:rPr>
        <w:t>.</w:t>
      </w:r>
      <w:r w:rsidR="00272CBD">
        <w:rPr>
          <w:rFonts w:asciiTheme="majorBidi" w:hAnsiTheme="majorBidi" w:cstheme="majorBidi"/>
          <w:sz w:val="28"/>
          <w:szCs w:val="28"/>
        </w:rPr>
        <w:t xml:space="preserve"> </w:t>
      </w:r>
      <w:r w:rsidR="003655D6">
        <w:rPr>
          <w:rFonts w:asciiTheme="majorBidi" w:hAnsiTheme="majorBidi" w:cstheme="majorBidi"/>
          <w:sz w:val="28"/>
          <w:szCs w:val="28"/>
        </w:rPr>
        <w:t>Языки конференции – русский, английский и турецкий.</w:t>
      </w:r>
      <w:r w:rsidR="00311EED" w:rsidRPr="0031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EED" w:rsidRPr="007A5223">
        <w:rPr>
          <w:rFonts w:ascii="Times New Roman" w:eastAsia="Calibri" w:hAnsi="Times New Roman" w:cs="Times New Roman"/>
          <w:sz w:val="28"/>
          <w:szCs w:val="28"/>
        </w:rPr>
        <w:t xml:space="preserve">Конференция пройдет в </w:t>
      </w:r>
      <w:r w:rsidR="00311EED">
        <w:rPr>
          <w:rFonts w:asciiTheme="majorBidi" w:hAnsiTheme="majorBidi" w:cstheme="majorBidi"/>
          <w:sz w:val="28"/>
          <w:szCs w:val="28"/>
        </w:rPr>
        <w:t xml:space="preserve">Институте востоковедения РАН, по адресу: Москва, Рождественка 12. 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Условия участия и пребывания на конференции и будут сообщены во Втором циркуляре  до </w:t>
      </w:r>
      <w:r w:rsidR="00272CBD">
        <w:rPr>
          <w:rFonts w:ascii="Times New Roman" w:eastAsia="Calibri" w:hAnsi="Times New Roman" w:cs="Times New Roman"/>
          <w:sz w:val="28"/>
          <w:szCs w:val="28"/>
        </w:rPr>
        <w:t>1</w:t>
      </w:r>
      <w:r w:rsidR="007A5223">
        <w:rPr>
          <w:rFonts w:asciiTheme="majorBidi" w:hAnsiTheme="majorBidi" w:cstheme="majorBidi"/>
          <w:sz w:val="28"/>
          <w:szCs w:val="28"/>
        </w:rPr>
        <w:t>5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BD">
        <w:rPr>
          <w:rFonts w:asciiTheme="majorBidi" w:hAnsiTheme="majorBidi" w:cstheme="majorBidi"/>
          <w:sz w:val="28"/>
          <w:szCs w:val="28"/>
        </w:rPr>
        <w:t>марта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2CBD">
        <w:rPr>
          <w:rFonts w:ascii="Times New Roman" w:eastAsia="Calibri" w:hAnsi="Times New Roman" w:cs="Times New Roman"/>
          <w:sz w:val="28"/>
          <w:szCs w:val="28"/>
        </w:rPr>
        <w:t>7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1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Оргкомитет оставляет за собой право окончательного отбора </w:t>
      </w:r>
      <w:r w:rsidR="00272CBD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223" w:rsidRPr="007A5223" w:rsidRDefault="00311EED" w:rsidP="00935D8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Контакты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9FC">
        <w:rPr>
          <w:rFonts w:ascii="Times New Roman" w:eastAsia="Calibri" w:hAnsi="Times New Roman" w:cs="Times New Roman"/>
          <w:sz w:val="28"/>
          <w:szCs w:val="28"/>
        </w:rPr>
        <w:t>Оргкомитета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>:  +7916810</w:t>
      </w:r>
      <w:r w:rsidR="007A5223">
        <w:rPr>
          <w:rFonts w:asciiTheme="majorBidi" w:hAnsiTheme="majorBidi" w:cstheme="majorBidi"/>
          <w:sz w:val="28"/>
          <w:szCs w:val="28"/>
        </w:rPr>
        <w:t>9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>6</w:t>
      </w:r>
      <w:r w:rsidR="007A5223">
        <w:rPr>
          <w:rFonts w:asciiTheme="majorBidi" w:hAnsiTheme="majorBidi" w:cstheme="majorBidi"/>
          <w:sz w:val="28"/>
          <w:szCs w:val="28"/>
        </w:rPr>
        <w:t>3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>8</w:t>
      </w:r>
      <w:r w:rsidR="007A5223">
        <w:rPr>
          <w:rFonts w:asciiTheme="majorBidi" w:hAnsiTheme="majorBidi" w:cstheme="majorBidi"/>
          <w:sz w:val="28"/>
          <w:szCs w:val="28"/>
        </w:rPr>
        <w:t>, +79165579210</w:t>
      </w:r>
      <w:r w:rsidR="006A59FC">
        <w:rPr>
          <w:rFonts w:asciiTheme="majorBidi" w:hAnsiTheme="majorBidi" w:cstheme="majorBidi"/>
          <w:sz w:val="28"/>
          <w:szCs w:val="28"/>
        </w:rPr>
        <w:t xml:space="preserve"> </w:t>
      </w:r>
      <w:hyperlink r:id="rId6" w:tgtFrame="_blank" w:history="1">
        <w:r w:rsidR="00935D85" w:rsidRPr="00935D85">
          <w:rPr>
            <w:rStyle w:val="a3"/>
            <w:rFonts w:asciiTheme="majorBidi" w:hAnsiTheme="majorBidi" w:cstheme="majorBidi"/>
            <w:sz w:val="28"/>
            <w:szCs w:val="28"/>
          </w:rPr>
          <w:t>rostur1@yandex.ru</w:t>
        </w:r>
      </w:hyperlink>
      <w:r w:rsidR="00935D85">
        <w:t> </w:t>
      </w:r>
      <w:r w:rsidR="007A5223" w:rsidRPr="007A5223">
        <w:rPr>
          <w:rFonts w:ascii="Times New Roman" w:eastAsia="Calibri" w:hAnsi="Times New Roman" w:cs="Times New Roman"/>
          <w:sz w:val="28"/>
          <w:szCs w:val="28"/>
        </w:rPr>
        <w:tab/>
        <w:t>Будем рады видеть вас на конференции.</w:t>
      </w:r>
    </w:p>
    <w:p w:rsidR="007A5223" w:rsidRDefault="007A5223" w:rsidP="00311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5223">
        <w:rPr>
          <w:rFonts w:ascii="Times New Roman" w:eastAsia="Calibri" w:hAnsi="Times New Roman" w:cs="Times New Roman"/>
          <w:sz w:val="28"/>
          <w:szCs w:val="28"/>
        </w:rPr>
        <w:tab/>
        <w:t>ОРГКОМИТЕТ</w:t>
      </w:r>
    </w:p>
    <w:p w:rsidR="00FC3152" w:rsidRPr="00FC3152" w:rsidRDefault="00FC3152" w:rsidP="00311EED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45DCF" w:rsidRDefault="00000750" w:rsidP="00FC3152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lastRenderedPageBreak/>
        <w:t>International Conference</w:t>
      </w:r>
      <w:r w:rsidR="00245DCF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="00FC315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“</w:t>
      </w: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The First World War and </w:t>
      </w:r>
    </w:p>
    <w:p w:rsidR="00245DCF" w:rsidRPr="00935D85" w:rsidRDefault="00000750" w:rsidP="00FC3152">
      <w:pPr>
        <w:spacing w:after="12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the Russian-Turkish Relationsat the Beginning of the Twentieth Century</w:t>
      </w:r>
      <w:r w:rsidR="00FC315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”</w:t>
      </w: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</w:t>
      </w: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br/>
        <w:t xml:space="preserve">(Moscow, Institute of Oriental Studies, </w:t>
      </w:r>
      <w:r w:rsidR="00267D7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April 3-5</w:t>
      </w: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, 2017)</w:t>
      </w:r>
    </w:p>
    <w:p w:rsidR="00267D70" w:rsidRDefault="00000750" w:rsidP="00245DCF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>Institute of Oriental Studies of the Russian Academy of Sciences,</w:t>
      </w:r>
      <w:r w:rsidR="00272CBD">
        <w:rPr>
          <w:rFonts w:asciiTheme="majorBidi" w:hAnsiTheme="majorBidi" w:cstheme="majorBidi"/>
          <w:sz w:val="28"/>
          <w:szCs w:val="28"/>
          <w:lang w:val="en-US"/>
        </w:rPr>
        <w:t xml:space="preserve"> Turkish Historical Society,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Institute of Asian and African Studies of </w:t>
      </w:r>
      <w:r w:rsidR="00272CBD" w:rsidRPr="003655D6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M.V. Lom</w:t>
      </w:r>
      <w:r w:rsidR="002B3BEA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nosov Moscow State University, together with </w:t>
      </w:r>
      <w:r w:rsidR="00267D70">
        <w:rPr>
          <w:rFonts w:asciiTheme="majorBidi" w:hAnsiTheme="majorBidi" w:cstheme="majorBidi"/>
          <w:sz w:val="28"/>
          <w:szCs w:val="28"/>
          <w:lang w:val="en-US"/>
        </w:rPr>
        <w:t>Center for Eurasian Studies (Ankara)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proudly announce the International Conference “ World War I and the Russian-Turkish relations at the beginning of the twentieth century”. The conference will be held at the Institute of Oriental Studies, Russian Academy of Sciences, at Moscow, Rozhdestvenka 12, on </w:t>
      </w:r>
      <w:r w:rsidR="00267D70" w:rsidRPr="00267D70">
        <w:rPr>
          <w:rFonts w:asciiTheme="majorBidi" w:hAnsiTheme="majorBidi" w:cstheme="majorBidi"/>
          <w:sz w:val="28"/>
          <w:szCs w:val="28"/>
          <w:lang w:val="en-US"/>
        </w:rPr>
        <w:t>April 3-5,</w:t>
      </w:r>
      <w:r w:rsidR="00267D70"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2017.</w:t>
      </w:r>
      <w:r w:rsidR="00245DCF">
        <w:rPr>
          <w:rFonts w:asciiTheme="majorBidi" w:hAnsiTheme="majorBidi" w:cstheme="majorBidi"/>
          <w:sz w:val="28"/>
          <w:szCs w:val="28"/>
          <w:lang w:val="en-US"/>
        </w:rPr>
        <w:t xml:space="preserve"> Following topics are being planned for discussion at the conference:</w:t>
      </w:r>
    </w:p>
    <w:p w:rsidR="00245DCF" w:rsidRPr="00245DCF" w:rsidRDefault="00245DCF" w:rsidP="00245DCF">
      <w:pPr>
        <w:spacing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The Russian and the Ottoman Empires in the system of inter-imperialist contradictions of Western countries on the eve of the First World War. Factors of involvement of the Russian and the Ottoman Empire in the First World War.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The Balkans and the Straits in Russian-Ottoman realtions in the early twentieth century.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Public opinion, religious propagandas in the Russian and Ottoman Empires before and during the First World War.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Geopolitical partition of the region after the First World War: from the questions of history to the regional conflicts of today.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The role of the First World War in the socio-political transformation in Russia and Turkey.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The role of the First World War in rapproachment between the Soviet Russia and Turkey in the context of the new political realities.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7. The impact of the First World War on the social processes in Asia and Africa, the process of forming national ideas in the colonial and semi-colonial countries.</w:t>
      </w:r>
      <w:r w:rsidRPr="00935D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8. First World War in the the eyes of witnesses: memoirs and memories of the Great War.</w:t>
      </w:r>
    </w:p>
    <w:p w:rsidR="00495F40" w:rsidRPr="003655D6" w:rsidRDefault="00000750" w:rsidP="00935D85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rganizing committee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 xml:space="preserve"> has the honour to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invite 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You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to take part in the conference. 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The application form and</w:t>
      </w:r>
      <w:r w:rsidR="006A59FC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abstracts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(not more, than 3</w:t>
      </w:r>
      <w:r w:rsidR="006A59FC" w:rsidRPr="003655D6">
        <w:rPr>
          <w:rFonts w:asciiTheme="majorBidi" w:hAnsiTheme="majorBidi" w:cstheme="majorBidi"/>
          <w:sz w:val="28"/>
          <w:szCs w:val="28"/>
          <w:lang w:val="en-US"/>
        </w:rPr>
        <w:t>00 words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6A59FC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should be </w:t>
      </w:r>
      <w:r w:rsidR="006A59FC">
        <w:rPr>
          <w:rFonts w:asciiTheme="majorBidi" w:hAnsiTheme="majorBidi" w:cstheme="majorBidi"/>
          <w:sz w:val="28"/>
          <w:szCs w:val="28"/>
          <w:lang w:val="en-US"/>
        </w:rPr>
        <w:t>submitted via following link</w:t>
      </w:r>
      <w:r w:rsidR="006A59FC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hyperlink r:id="rId7" w:tgtFrame="_blank" w:history="1">
        <w:r w:rsidR="00935D85" w:rsidRPr="00935D8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https://goo.gl/forms/gDMwn1rWftwPDUmb2</w:t>
        </w:r>
      </w:hyperlink>
      <w:r w:rsidR="006A59FC" w:rsidRPr="00935D8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The deadline for submitting  the application and abstracts is </w:t>
      </w:r>
      <w:r w:rsidR="00267D70">
        <w:rPr>
          <w:rFonts w:asciiTheme="majorBidi" w:hAnsiTheme="majorBidi" w:cstheme="majorBidi"/>
          <w:sz w:val="28"/>
          <w:szCs w:val="28"/>
          <w:lang w:val="en-US"/>
        </w:rPr>
        <w:t>February 28,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201</w:t>
      </w:r>
      <w:r w:rsidR="00267D70">
        <w:rPr>
          <w:rFonts w:asciiTheme="majorBidi" w:hAnsiTheme="majorBidi" w:cstheme="majorBidi"/>
          <w:sz w:val="28"/>
          <w:szCs w:val="28"/>
          <w:lang w:val="en-US"/>
        </w:rPr>
        <w:t>7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3655D6">
        <w:rPr>
          <w:rFonts w:asciiTheme="majorBidi" w:hAnsiTheme="majorBidi" w:cstheme="majorBidi"/>
          <w:sz w:val="28"/>
          <w:szCs w:val="28"/>
          <w:lang w:val="en-US"/>
        </w:rPr>
        <w:t>Languages of the conference – Russian, Turkish, English.</w:t>
      </w:r>
      <w:r w:rsidR="00245D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 xml:space="preserve">Information about accomadation and travel expenses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will be announced in the second circular 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 xml:space="preserve">after </w:t>
      </w:r>
      <w:r w:rsidR="00267D70">
        <w:rPr>
          <w:rFonts w:asciiTheme="majorBidi" w:hAnsiTheme="majorBidi" w:cstheme="majorBidi"/>
          <w:sz w:val="28"/>
          <w:szCs w:val="28"/>
          <w:lang w:val="en-US"/>
        </w:rPr>
        <w:t>March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67D70">
        <w:rPr>
          <w:rFonts w:asciiTheme="majorBidi" w:hAnsiTheme="majorBidi" w:cstheme="majorBidi"/>
          <w:sz w:val="28"/>
          <w:szCs w:val="28"/>
          <w:lang w:val="en-US"/>
        </w:rPr>
        <w:t>1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>5, 2017.</w:t>
      </w:r>
      <w:r w:rsidR="00245D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The organizing committee 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>has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 xml:space="preserve"> the right of final selection of participants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and papers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C3152" w:rsidRPr="00935D85" w:rsidRDefault="00495F40" w:rsidP="00935D85">
      <w:pPr>
        <w:ind w:firstLine="708"/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>Contact</w:t>
      </w:r>
      <w:r w:rsidR="00935D85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245DCF">
        <w:rPr>
          <w:rFonts w:asciiTheme="majorBidi" w:hAnsiTheme="majorBidi" w:cstheme="majorBidi"/>
          <w:sz w:val="28"/>
          <w:szCs w:val="28"/>
          <w:lang w:val="en-US"/>
        </w:rPr>
        <w:t xml:space="preserve"> of the Organizing Committee</w:t>
      </w:r>
      <w:r w:rsidR="00000750" w:rsidRPr="003655D6">
        <w:rPr>
          <w:rFonts w:asciiTheme="majorBidi" w:hAnsiTheme="majorBidi" w:cstheme="majorBidi"/>
          <w:sz w:val="28"/>
          <w:szCs w:val="28"/>
          <w:lang w:val="en-US"/>
        </w:rPr>
        <w:t>: +79168109638, +79165579210</w:t>
      </w:r>
      <w:r w:rsidR="00935D8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935D85" w:rsidRPr="00935D8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35D85">
        <w:rPr>
          <w:rFonts w:asciiTheme="majorBidi" w:hAnsiTheme="majorBidi" w:cstheme="majorBidi"/>
          <w:sz w:val="28"/>
          <w:szCs w:val="28"/>
          <w:lang w:val="en-US"/>
        </w:rPr>
        <w:t xml:space="preserve">   e-mail: </w:t>
      </w:r>
      <w:hyperlink r:id="rId8" w:tgtFrame="_blank" w:history="1">
        <w:r w:rsidR="00935D85" w:rsidRPr="00935D8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rostur1@yandex.ru</w:t>
        </w:r>
      </w:hyperlink>
      <w:r w:rsidR="00935D85" w:rsidRPr="00935D85">
        <w:rPr>
          <w:lang w:val="en-US"/>
        </w:rPr>
        <w:t> </w:t>
      </w:r>
    </w:p>
    <w:p w:rsidR="00495F40" w:rsidRPr="00935D85" w:rsidRDefault="00000750" w:rsidP="00FC3152">
      <w:pPr>
        <w:ind w:left="708"/>
        <w:rPr>
          <w:rFonts w:asciiTheme="majorBidi" w:hAnsiTheme="majorBidi" w:cstheme="majorBidi"/>
          <w:sz w:val="28"/>
          <w:szCs w:val="28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>We are looking forward to seeing you at the conference.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Pr="00FC3152">
        <w:rPr>
          <w:rFonts w:asciiTheme="majorBidi" w:hAnsiTheme="majorBidi" w:cstheme="majorBidi"/>
          <w:sz w:val="28"/>
          <w:szCs w:val="28"/>
          <w:lang w:val="en-US"/>
        </w:rPr>
        <w:t>ORGANIZING</w:t>
      </w:r>
      <w:r w:rsidRPr="00935D85">
        <w:rPr>
          <w:rFonts w:asciiTheme="majorBidi" w:hAnsiTheme="majorBidi" w:cstheme="majorBidi"/>
          <w:sz w:val="28"/>
          <w:szCs w:val="28"/>
        </w:rPr>
        <w:t xml:space="preserve"> </w:t>
      </w:r>
      <w:r w:rsidRPr="00FC3152">
        <w:rPr>
          <w:rFonts w:asciiTheme="majorBidi" w:hAnsiTheme="majorBidi" w:cstheme="majorBidi"/>
          <w:sz w:val="28"/>
          <w:szCs w:val="28"/>
          <w:lang w:val="en-US"/>
        </w:rPr>
        <w:t>COMMITTEE</w:t>
      </w:r>
      <w:r w:rsidRPr="00935D85">
        <w:rPr>
          <w:rFonts w:asciiTheme="majorBidi" w:hAnsiTheme="majorBidi" w:cstheme="majorBidi"/>
          <w:sz w:val="28"/>
          <w:szCs w:val="28"/>
        </w:rPr>
        <w:br/>
      </w:r>
    </w:p>
    <w:p w:rsidR="00495F40" w:rsidRPr="00495F40" w:rsidRDefault="00495F40" w:rsidP="00495F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95F4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Международная конференция </w:t>
      </w:r>
    </w:p>
    <w:p w:rsidR="00495F40" w:rsidRPr="00495F40" w:rsidRDefault="00495F40" w:rsidP="00495F40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95F40">
        <w:rPr>
          <w:rFonts w:asciiTheme="majorBidi" w:hAnsiTheme="majorBidi" w:cstheme="majorBidi"/>
          <w:b/>
          <w:sz w:val="28"/>
          <w:szCs w:val="28"/>
        </w:rPr>
        <w:t>Первая мировая война и российско-турецкие отношения в начале ХХ в.</w:t>
      </w:r>
    </w:p>
    <w:p w:rsidR="00495F40" w:rsidRPr="00495F40" w:rsidRDefault="00495F40" w:rsidP="00267D70">
      <w:pPr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495F40">
        <w:rPr>
          <w:rFonts w:asciiTheme="majorBidi" w:hAnsiTheme="majorBidi" w:cstheme="majorBidi"/>
          <w:b/>
          <w:i/>
          <w:iCs/>
          <w:sz w:val="28"/>
          <w:szCs w:val="28"/>
        </w:rPr>
        <w:t xml:space="preserve">(Москва, ИВ РАН, </w:t>
      </w:r>
      <w:r w:rsidR="00267D70">
        <w:rPr>
          <w:rFonts w:asciiTheme="majorBidi" w:hAnsiTheme="majorBidi" w:cstheme="majorBidi"/>
          <w:b/>
          <w:i/>
          <w:iCs/>
          <w:sz w:val="28"/>
          <w:szCs w:val="28"/>
        </w:rPr>
        <w:t>3-5 апреля</w:t>
      </w:r>
      <w:r w:rsidRPr="00495F40">
        <w:rPr>
          <w:rFonts w:asciiTheme="majorBidi" w:hAnsiTheme="majorBidi" w:cstheme="majorBidi"/>
          <w:b/>
          <w:i/>
          <w:iCs/>
          <w:sz w:val="28"/>
          <w:szCs w:val="28"/>
        </w:rPr>
        <w:t xml:space="preserve"> 2017 г.)</w:t>
      </w:r>
    </w:p>
    <w:p w:rsidR="00495F40" w:rsidRPr="00495F40" w:rsidRDefault="00495F40" w:rsidP="00495F4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95F40" w:rsidRPr="00495F40" w:rsidRDefault="00495F40" w:rsidP="00495F4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95F40" w:rsidRPr="00495F40" w:rsidRDefault="00495F40" w:rsidP="00495F40">
      <w:pPr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495F40">
        <w:rPr>
          <w:rFonts w:asciiTheme="majorBidi" w:eastAsia="Calibri" w:hAnsiTheme="majorBidi" w:cstheme="majorBidi"/>
          <w:b/>
          <w:sz w:val="28"/>
          <w:szCs w:val="28"/>
        </w:rPr>
        <w:t xml:space="preserve">З А Я В К А </w:t>
      </w:r>
    </w:p>
    <w:p w:rsidR="00495F40" w:rsidRPr="00495F40" w:rsidRDefault="00495F40" w:rsidP="00495F40">
      <w:pPr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495F40" w:rsidRPr="00495F40" w:rsidRDefault="00495F40" w:rsidP="00495F40">
      <w:pPr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:rsidR="00495F40" w:rsidRPr="00495F40" w:rsidRDefault="00FC3152" w:rsidP="00FC3152">
      <w:pPr>
        <w:rPr>
          <w:rFonts w:asciiTheme="majorBidi" w:eastAsia="Calibri" w:hAnsiTheme="majorBidi" w:cstheme="majorBidi"/>
          <w:sz w:val="28"/>
          <w:szCs w:val="28"/>
        </w:rPr>
      </w:pPr>
      <w:r w:rsidRPr="00FC3152">
        <w:rPr>
          <w:rFonts w:asciiTheme="majorBidi" w:eastAsia="Calibri" w:hAnsiTheme="majorBidi" w:cstheme="majorBidi"/>
          <w:sz w:val="28"/>
          <w:szCs w:val="28"/>
        </w:rPr>
        <w:t xml:space="preserve">   </w:t>
      </w:r>
      <w:r>
        <w:rPr>
          <w:rFonts w:asciiTheme="majorBidi" w:eastAsia="Calibri" w:hAnsiTheme="majorBidi" w:cstheme="majorBidi"/>
          <w:sz w:val="28"/>
          <w:szCs w:val="28"/>
        </w:rPr>
        <w:t>ФИО</w:t>
      </w:r>
      <w:r w:rsidR="00495F40" w:rsidRPr="00495F40">
        <w:rPr>
          <w:rFonts w:asciiTheme="majorBidi" w:eastAsia="Calibri" w:hAnsiTheme="majorBidi" w:cstheme="majorBidi"/>
          <w:sz w:val="28"/>
          <w:szCs w:val="28"/>
        </w:rPr>
        <w:t>:</w:t>
      </w: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  <w:r w:rsidRPr="00495F40">
        <w:rPr>
          <w:rFonts w:asciiTheme="majorBidi" w:eastAsia="Calibri" w:hAnsiTheme="majorBidi" w:cstheme="majorBidi"/>
          <w:sz w:val="28"/>
          <w:szCs w:val="28"/>
        </w:rPr>
        <w:t>Ученая степень и звание:</w:t>
      </w: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  <w:r w:rsidRPr="00495F40">
        <w:rPr>
          <w:rFonts w:asciiTheme="majorBidi" w:eastAsia="Calibri" w:hAnsiTheme="majorBidi" w:cstheme="majorBidi"/>
          <w:sz w:val="28"/>
          <w:szCs w:val="28"/>
        </w:rPr>
        <w:t>Место работы и должность:</w:t>
      </w: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P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495F40" w:rsidRDefault="00495F40" w:rsidP="00495F40">
      <w:pPr>
        <w:rPr>
          <w:rFonts w:asciiTheme="majorBidi" w:eastAsia="Calibri" w:hAnsiTheme="majorBidi" w:cstheme="majorBidi"/>
          <w:sz w:val="28"/>
          <w:szCs w:val="28"/>
        </w:rPr>
      </w:pPr>
      <w:r w:rsidRPr="00495F40">
        <w:rPr>
          <w:rFonts w:asciiTheme="majorBidi" w:eastAsia="Calibri" w:hAnsiTheme="majorBidi" w:cstheme="majorBidi"/>
          <w:sz w:val="28"/>
          <w:szCs w:val="28"/>
        </w:rPr>
        <w:t>Тема доклада и тезисы:</w:t>
      </w:r>
    </w:p>
    <w:p w:rsidR="00FC3152" w:rsidRDefault="00FC3152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FC3152" w:rsidRDefault="00FC3152" w:rsidP="00495F40">
      <w:pPr>
        <w:rPr>
          <w:rFonts w:asciiTheme="majorBidi" w:eastAsia="Calibri" w:hAnsiTheme="majorBidi" w:cstheme="majorBidi"/>
          <w:sz w:val="28"/>
          <w:szCs w:val="28"/>
        </w:rPr>
      </w:pPr>
    </w:p>
    <w:p w:rsidR="00FC3152" w:rsidRPr="00935D85" w:rsidRDefault="00FC3152" w:rsidP="00495F40">
      <w:pPr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</w:rPr>
        <w:t>Оборудование</w:t>
      </w:r>
      <w:r w:rsidRPr="00935D85">
        <w:rPr>
          <w:rFonts w:asciiTheme="majorBidi" w:eastAsia="Calibri" w:hAnsiTheme="majorBidi" w:cstheme="majorBidi"/>
          <w:sz w:val="28"/>
          <w:szCs w:val="28"/>
          <w:lang w:val="en-US"/>
        </w:rPr>
        <w:t>:</w:t>
      </w:r>
    </w:p>
    <w:p w:rsidR="00495F40" w:rsidRPr="00935D85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935D85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935D85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935D85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935D85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3655D6" w:rsidRDefault="00495F40" w:rsidP="00495F4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lastRenderedPageBreak/>
        <w:t>I</w:t>
      </w:r>
      <w:r w:rsidR="00000750"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nternational Conference</w:t>
      </w:r>
      <w:r w:rsidR="00000750"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br/>
        <w:t xml:space="preserve">The First World War and the Russian-Turkish relations </w:t>
      </w:r>
    </w:p>
    <w:p w:rsidR="00495F40" w:rsidRPr="003655D6" w:rsidRDefault="00000750" w:rsidP="00267D7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at the beginning of the twentieth century.</w:t>
      </w:r>
      <w:r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br/>
        <w:t>(Moscow Institute of Orien</w:t>
      </w:r>
      <w:r w:rsidR="00495F40"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tal Studies, </w:t>
      </w:r>
      <w:r w:rsidR="00267D7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April 3-5,</w:t>
      </w:r>
      <w:r w:rsidR="00495F40" w:rsidRPr="003655D6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2017)</w:t>
      </w:r>
    </w:p>
    <w:p w:rsidR="00495F40" w:rsidRPr="003655D6" w:rsidRDefault="00495F4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3655D6" w:rsidRDefault="00000750" w:rsidP="00495F40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>APPLICATION</w:t>
      </w:r>
      <w:r w:rsidR="00495F40" w:rsidRPr="003655D6">
        <w:rPr>
          <w:rFonts w:asciiTheme="majorBidi" w:hAnsiTheme="majorBidi" w:cstheme="majorBidi"/>
          <w:sz w:val="28"/>
          <w:szCs w:val="28"/>
          <w:lang w:val="en-US"/>
        </w:rPr>
        <w:t xml:space="preserve"> FORM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</w:p>
    <w:p w:rsidR="00FC3152" w:rsidRDefault="00000750" w:rsidP="00FC3152">
      <w:pPr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FC3152">
        <w:rPr>
          <w:rFonts w:asciiTheme="majorBidi" w:hAnsiTheme="majorBidi" w:cstheme="majorBidi"/>
          <w:sz w:val="28"/>
          <w:szCs w:val="28"/>
          <w:lang w:val="en-US"/>
        </w:rPr>
        <w:t xml:space="preserve">First name, Family </w:t>
      </w:r>
      <w:r w:rsidR="00FC3152" w:rsidRPr="003655D6">
        <w:rPr>
          <w:rFonts w:asciiTheme="majorBidi" w:hAnsiTheme="majorBidi" w:cstheme="majorBidi"/>
          <w:sz w:val="28"/>
          <w:szCs w:val="28"/>
          <w:lang w:val="en-US"/>
        </w:rPr>
        <w:t>name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FC3152" w:rsidRPr="003655D6">
        <w:rPr>
          <w:rFonts w:asciiTheme="majorBidi" w:hAnsiTheme="majorBidi" w:cstheme="majorBidi"/>
          <w:sz w:val="28"/>
          <w:szCs w:val="28"/>
          <w:lang w:val="en-US"/>
        </w:rPr>
        <w:t>Academic degree and title:</w:t>
      </w:r>
    </w:p>
    <w:p w:rsidR="00FC3152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FC3152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000750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  <w:r w:rsidRPr="003655D6">
        <w:rPr>
          <w:rFonts w:asciiTheme="majorBidi" w:hAnsiTheme="majorBidi" w:cstheme="majorBidi"/>
          <w:sz w:val="28"/>
          <w:szCs w:val="28"/>
          <w:lang w:val="en-US"/>
        </w:rPr>
        <w:t>Place of employment</w:t>
      </w:r>
      <w:r>
        <w:rPr>
          <w:rFonts w:asciiTheme="majorBidi" w:hAnsiTheme="majorBidi" w:cstheme="majorBidi"/>
          <w:sz w:val="28"/>
          <w:szCs w:val="28"/>
          <w:lang w:val="en-US"/>
        </w:rPr>
        <w:t>, affiliation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000750"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000750"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000750" w:rsidRPr="003655D6">
        <w:rPr>
          <w:rFonts w:asciiTheme="majorBidi" w:hAnsiTheme="majorBidi" w:cstheme="majorBidi"/>
          <w:sz w:val="28"/>
          <w:szCs w:val="28"/>
          <w:lang w:val="en-US"/>
        </w:rPr>
        <w:br/>
      </w:r>
      <w:r w:rsidR="00000750" w:rsidRPr="003655D6">
        <w:rPr>
          <w:rFonts w:asciiTheme="majorBidi" w:hAnsiTheme="majorBidi" w:cstheme="majorBidi"/>
          <w:sz w:val="28"/>
          <w:szCs w:val="28"/>
          <w:lang w:val="en-US"/>
        </w:rPr>
        <w:br/>
        <w:t>Topic and abstracts:</w:t>
      </w:r>
    </w:p>
    <w:p w:rsidR="00FC3152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FC3152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FC3152" w:rsidRPr="003655D6" w:rsidRDefault="00FC3152" w:rsidP="00FC3152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Necessary Equipment:</w:t>
      </w:r>
    </w:p>
    <w:p w:rsidR="00495F40" w:rsidRPr="003655D6" w:rsidRDefault="00495F40" w:rsidP="00495F40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495F40" w:rsidRPr="003655D6" w:rsidRDefault="00495F40" w:rsidP="00495F40">
      <w:pPr>
        <w:rPr>
          <w:lang w:val="en-US"/>
        </w:rPr>
      </w:pPr>
    </w:p>
    <w:sectPr w:rsidR="00495F40" w:rsidRPr="003655D6" w:rsidSect="00935D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6A12"/>
    <w:multiLevelType w:val="hybridMultilevel"/>
    <w:tmpl w:val="C82A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223"/>
    <w:rsid w:val="00000750"/>
    <w:rsid w:val="00040EB7"/>
    <w:rsid w:val="00232BB0"/>
    <w:rsid w:val="00245DCF"/>
    <w:rsid w:val="00267D70"/>
    <w:rsid w:val="00272CBD"/>
    <w:rsid w:val="002B3BEA"/>
    <w:rsid w:val="00311EED"/>
    <w:rsid w:val="003655D6"/>
    <w:rsid w:val="00465641"/>
    <w:rsid w:val="00495F40"/>
    <w:rsid w:val="006A59FC"/>
    <w:rsid w:val="007A5223"/>
    <w:rsid w:val="008F6D31"/>
    <w:rsid w:val="00935D85"/>
    <w:rsid w:val="00C32E19"/>
    <w:rsid w:val="00DB3FC5"/>
    <w:rsid w:val="00DD3BE6"/>
    <w:rsid w:val="00EB5DDA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basedOn w:val="a0"/>
    <w:rsid w:val="00000750"/>
  </w:style>
  <w:style w:type="character" w:styleId="a3">
    <w:name w:val="Hyperlink"/>
    <w:basedOn w:val="a0"/>
    <w:uiPriority w:val="99"/>
    <w:unhideWhenUsed/>
    <w:rsid w:val="0000075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11EE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ostur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gDMwn1rWftwPDUm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rostur1@yandex.ru" TargetMode="External"/><Relationship Id="rId5" Type="http://schemas.openxmlformats.org/officeDocument/2006/relationships/hyperlink" Target="https://goo.gl/forms/gDMwn1rWftwPDUm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4936</Characters>
  <Application>Microsoft Office Word</Application>
  <DocSecurity>0</DocSecurity>
  <Lines>112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2017-01-18T19:39:00Z</cp:lastPrinted>
  <dcterms:created xsi:type="dcterms:W3CDTF">2017-01-20T00:09:00Z</dcterms:created>
  <dcterms:modified xsi:type="dcterms:W3CDTF">2017-01-25T18:55:00Z</dcterms:modified>
</cp:coreProperties>
</file>